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HOME</w:t>
      </w:r>
      <w:r w:rsidR="005B5778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SCIENCE  </w:t>
      </w: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DEPT.</w:t>
      </w:r>
      <w:proofErr w:type="gramEnd"/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962C0F" w:rsidRPr="00CA4AAE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Even- Semester</w:t>
      </w: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962C0F" w:rsidRDefault="00962C0F" w:rsidP="00962C0F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962C0F" w:rsidRPr="00C8090D" w:rsidRDefault="00962C0F" w:rsidP="00962C0F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962C0F" w:rsidRPr="00C8090D" w:rsidRDefault="00962C0F" w:rsidP="00962C0F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962C0F" w:rsidRDefault="00962C0F" w:rsidP="00962C0F"/>
    <w:p w:rsidR="00EF5455" w:rsidRDefault="001C0CF0" w:rsidP="003901C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EF5455" w:rsidRDefault="001C0CF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Nutrition Science </w:t>
      </w:r>
    </w:p>
    <w:p w:rsidR="00EF5455" w:rsidRDefault="001C0CF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B.A.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Ist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year II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sem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</w:t>
      </w:r>
      <w:r w:rsidR="00CC4EAA">
        <w:rPr>
          <w:rFonts w:ascii="Times New Roman" w:eastAsia="Times New Roman" w:hAnsi="Times New Roman" w:cs="Times New Roman"/>
          <w:b/>
          <w:sz w:val="28"/>
          <w:szCs w:val="28"/>
        </w:rPr>
        <w:t>2023-2024</w:t>
      </w:r>
      <w:r w:rsidR="00CC4E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56"/>
        <w:gridCol w:w="3908"/>
        <w:gridCol w:w="4883"/>
      </w:tblGrid>
      <w:tr w:rsidR="00EF5455" w:rsidTr="00CC4EAA">
        <w:trPr>
          <w:trHeight w:val="596"/>
        </w:trPr>
        <w:tc>
          <w:tcPr>
            <w:tcW w:w="956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908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883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EF5455" w:rsidTr="00CC4EAA">
        <w:trPr>
          <w:trHeight w:val="2405"/>
        </w:trPr>
        <w:tc>
          <w:tcPr>
            <w:tcW w:w="956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EF5455" w:rsidRDefault="00EF5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nutrition,nutrients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recommended dietary allowance, balance diet, health, reference mam &amp; reference women and BMR-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factor affecting BMR</w:t>
            </w:r>
          </w:p>
          <w:p w:rsidR="00EF5455" w:rsidRDefault="00EF5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23F" w:rsidTr="00CC4EAA">
        <w:trPr>
          <w:trHeight w:val="876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4123F" w:rsidRDefault="0044123F" w:rsidP="0044123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Water: functions and sources of water for human body</w:t>
            </w:r>
          </w:p>
        </w:tc>
      </w:tr>
      <w:tr w:rsidR="0044123F" w:rsidTr="00CC4EAA">
        <w:trPr>
          <w:trHeight w:val="120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Carbohydrates: classification, functions, sources &amp;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requirement,effects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deficiency and excess (in brief)</w:t>
            </w:r>
          </w:p>
        </w:tc>
      </w:tr>
      <w:tr w:rsidR="00EF5455" w:rsidTr="00CC4EAA">
        <w:trPr>
          <w:trHeight w:val="1202"/>
        </w:trPr>
        <w:tc>
          <w:tcPr>
            <w:tcW w:w="956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883" w:type="dxa"/>
          </w:tcPr>
          <w:p w:rsidR="00EF5455" w:rsidRDefault="001C0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Fiber: Types, functions sources &amp; requirement and health problems associated with excess and deficiency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23F" w:rsidTr="00CC4EAA">
        <w:trPr>
          <w:trHeight w:val="876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Protein: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classification.functions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sources and requirement.</w:t>
            </w:r>
          </w:p>
        </w:tc>
      </w:tr>
      <w:tr w:rsidR="0044123F" w:rsidTr="00CC4EAA">
        <w:trPr>
          <w:trHeight w:val="1539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Fat/lipids: classification, functions, sources and requirements and health problems associated with excess and deficiency of lipids.</w:t>
            </w:r>
          </w:p>
        </w:tc>
      </w:tr>
      <w:tr w:rsidR="0044123F" w:rsidTr="00CC4EAA">
        <w:trPr>
          <w:trHeight w:val="120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Vitamins: definition and classification of vitamins difference between fat soluble and water soluble vitamin </w:t>
            </w:r>
          </w:p>
        </w:tc>
      </w:tr>
      <w:tr w:rsidR="0044123F" w:rsidTr="00CC4EAA">
        <w:trPr>
          <w:trHeight w:val="66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Fat soluble vitamins: functions, sources, recommended dietary allowance, effect of excess and deficiency (in brief) of : vitamin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A,D,E&amp;K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Functions, sources, recommended dietary allowance, effect of excess &amp; deficiency (in brief) of various water soluble vitamins : vitamin C vitamin B1(thiamine), vitamin B2(riboflavin), vitamin B6(pyridoxine), vitamin B12(cyanocobalamin) ,NiacinB3,and folic acid B9.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and classification of minerals 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Macro minerals: functions,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sources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,RDA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effect of excess and low intake of calcium, phosphorus, magnesium, sodium and potassium.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Micro minerals: functions, sources and RDA, effect of excess and low intake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iron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,iodine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fluorine &amp;zinc.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Controlling techniques: weight and Measures, standard and household measure for raw and cooked foods 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Classify foods on the basis of nutrients: -protein iron , calcium, vitamin A, vitamin C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Planning, calculation of nutritive value and preparation of the following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paranthas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poories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simple&amp;stuffed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)2. Sandwitches3. Soups 4. Desserts5. Sponge cake</w:t>
            </w:r>
          </w:p>
          <w:p w:rsidR="0044123F" w:rsidRP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Planning and preparing nutrients rich dishes: protein, calcium, iron , &amp; vitamin A </w:t>
            </w: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23F">
              <w:rPr>
                <w:rFonts w:ascii="Times New Roman" w:eastAsia="Times New Roman" w:hAnsi="Times New Roman" w:cs="Times New Roman"/>
                <w:sz w:val="24"/>
                <w:szCs w:val="24"/>
              </w:rPr>
              <w:t>Main course Dishes (any 2)</w:t>
            </w: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455" w:rsidRDefault="00EF5455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 - Bachelor of home science 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MDC 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Micro nutrients: definition and classification of vitamins and minerals source, Requirement and deficiency of vitamin: A,D , E, K, B,C( in brief )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Source, Requirement, deficiency of minerals: calcium, iron , iodine, sodium, potassium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Factors affecting selection of clothing, weaving -definition and different types of weaves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Meaning and objectives of application of Finishes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Different types of Finishes -Wrinkle resistant, water resistant, soil repellent and flame repellent finishes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Major physical, motor, emotional and cognitive development milestones through middle school age.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Role of the family and community in socialization of the child.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charges during adolescence: social, emotional, cognitive and moral development.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Importance of interior decoration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Elements of arts and principles of design.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Consumer protection act &amp; consumer rights, standardized marks {AGMARK, FPO,WOOL MARK, ECOMARK, ISI}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Preparation of vitamin rich recipes and sponge cake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samples of basic weaves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a teaching aid for children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a color wheel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Make illustration of following standardized marks: AGMARK,FPO, WOOL MARK ECOMARK, ISI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5B5778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Clothing and textile </w:t>
      </w: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B.A. 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Introduction to traditional textiles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 with names and origin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 and classification of fiber.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Cotton, Silk.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1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Polyester, Rayon.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Soaps and detergents, starches, blues</w:t>
            </w:r>
          </w:p>
          <w:p w:rsidR="00962C0F" w:rsidRDefault="00962C0F" w:rsidP="00A30AC9">
            <w:pPr>
              <w:widowControl w:val="0"/>
              <w:spacing w:before="3" w:after="0" w:line="322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and bleaches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Meaning and objectives of application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of</w:t>
            </w:r>
            <w:proofErr w:type="gramEnd"/>
            <w:r>
              <w:rPr>
                <w:sz w:val="28"/>
                <w:szCs w:val="28"/>
              </w:rPr>
              <w:t xml:space="preserve"> finishes.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10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Different types of finishes- calendaring, bleaching, sizing,</w:t>
            </w:r>
          </w:p>
          <w:p w:rsidR="00962C0F" w:rsidRDefault="00962C0F" w:rsidP="00A30AC9">
            <w:pPr>
              <w:widowControl w:val="0"/>
              <w:spacing w:after="0" w:line="322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mercerizing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2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Different types of finishes- </w:t>
            </w:r>
            <w:proofErr w:type="spellStart"/>
            <w:r>
              <w:rPr>
                <w:sz w:val="28"/>
                <w:szCs w:val="28"/>
              </w:rPr>
              <w:t>preshrieking</w:t>
            </w:r>
            <w:proofErr w:type="spellEnd"/>
            <w:r>
              <w:rPr>
                <w:sz w:val="28"/>
                <w:szCs w:val="28"/>
              </w:rPr>
              <w:t>, crease resistant, dyeing</w:t>
            </w:r>
          </w:p>
          <w:p w:rsidR="00962C0F" w:rsidRDefault="00962C0F" w:rsidP="00A30AC9">
            <w:pPr>
              <w:widowControl w:val="0"/>
              <w:spacing w:after="0" w:line="322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and</w:t>
            </w:r>
            <w:proofErr w:type="gramEnd"/>
            <w:r>
              <w:rPr>
                <w:sz w:val="28"/>
                <w:szCs w:val="28"/>
              </w:rPr>
              <w:t xml:space="preserve"> printing.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weaves- Plain, Twill, satin &amp;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their</w:t>
            </w:r>
            <w:proofErr w:type="gramEnd"/>
            <w:r>
              <w:rPr>
                <w:sz w:val="28"/>
                <w:szCs w:val="28"/>
              </w:rPr>
              <w:t xml:space="preserve"> variation.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Laundry and reagents, acids and</w:t>
            </w:r>
          </w:p>
          <w:p w:rsidR="00962C0F" w:rsidRDefault="00962C0F" w:rsidP="00A30AC9">
            <w:pPr>
              <w:widowControl w:val="0"/>
              <w:spacing w:after="0" w:line="318" w:lineRule="auto"/>
              <w:ind w:left="107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alkalies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3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Solvents and </w:t>
            </w:r>
            <w:proofErr w:type="spellStart"/>
            <w:r>
              <w:rPr>
                <w:sz w:val="28"/>
                <w:szCs w:val="28"/>
              </w:rPr>
              <w:t>absorbant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2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Stain removal-Classification of stains, methods of removing different types</w:t>
            </w:r>
          </w:p>
          <w:p w:rsidR="00962C0F" w:rsidRDefault="00962C0F" w:rsidP="00A30AC9">
            <w:pPr>
              <w:widowControl w:val="0"/>
              <w:spacing w:after="0" w:line="321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of</w:t>
            </w:r>
            <w:proofErr w:type="gramEnd"/>
            <w:r>
              <w:rPr>
                <w:sz w:val="28"/>
                <w:szCs w:val="28"/>
              </w:rPr>
              <w:t xml:space="preserve"> stain.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01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Test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Introduction to traditional textiles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 with names and origin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 and classification of fiber.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Cotton, Silk.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Name:-Human Development </w:t>
      </w: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B.A.sem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 Psychology: Definition, aims,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subject</w:t>
            </w:r>
            <w:proofErr w:type="gramEnd"/>
            <w:r>
              <w:rPr>
                <w:sz w:val="26"/>
                <w:szCs w:val="26"/>
              </w:rPr>
              <w:t xml:space="preserve"> matter, objectives of studying.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Learning: Meaning, importance, method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of</w:t>
            </w:r>
            <w:proofErr w:type="gramEnd"/>
            <w:r>
              <w:rPr>
                <w:sz w:val="26"/>
                <w:szCs w:val="26"/>
              </w:rPr>
              <w:t xml:space="preserve"> learning, factors effecting learning.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Intelligence: Definition, Measurement of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intelligence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Personality Development: Definitions,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types</w:t>
            </w:r>
            <w:proofErr w:type="gramEnd"/>
            <w:r>
              <w:rPr>
                <w:sz w:val="26"/>
                <w:szCs w:val="26"/>
              </w:rPr>
              <w:t xml:space="preserve"> and factors affecting it.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42" w:lineRule="auto"/>
              <w:ind w:left="107" w:right="13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Play: Definition, features and types of play. Difference between work and play.</w:t>
            </w:r>
          </w:p>
          <w:p w:rsidR="00962C0F" w:rsidRDefault="00962C0F" w:rsidP="00A30AC9">
            <w:pPr>
              <w:widowControl w:val="0"/>
              <w:spacing w:after="0" w:line="296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Importance of play in childhood.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37" w:lineRule="auto"/>
              <w:ind w:left="107" w:right="2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Stages of the development of the child , characteristics of : - Infancy &amp;</w:t>
            </w:r>
          </w:p>
          <w:p w:rsidR="00962C0F" w:rsidRDefault="00962C0F" w:rsidP="00A30AC9">
            <w:pPr>
              <w:widowControl w:val="0"/>
              <w:spacing w:before="4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Childhood.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37" w:lineRule="auto"/>
              <w:ind w:left="107" w:right="29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Adolescence-Problem of an adolescent child, role of parents and teacher in</w:t>
            </w:r>
          </w:p>
          <w:p w:rsidR="00962C0F" w:rsidRDefault="00962C0F" w:rsidP="00A30AC9">
            <w:pPr>
              <w:widowControl w:val="0"/>
              <w:spacing w:before="4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solving</w:t>
            </w:r>
            <w:proofErr w:type="gramEnd"/>
            <w:r>
              <w:rPr>
                <w:sz w:val="26"/>
                <w:szCs w:val="26"/>
              </w:rPr>
              <w:t xml:space="preserve"> them.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3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 Expectant mother: - Sign &amp; Discomforts of pregnancy. Care of expectant mother in brief. Effect of an</w:t>
            </w:r>
          </w:p>
          <w:p w:rsidR="00962C0F" w:rsidRDefault="00962C0F" w:rsidP="00A30AC9">
            <w:pPr>
              <w:widowControl w:val="0"/>
              <w:spacing w:before="1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early</w:t>
            </w:r>
            <w:proofErr w:type="gramEnd"/>
            <w:r>
              <w:rPr>
                <w:sz w:val="26"/>
                <w:szCs w:val="26"/>
              </w:rPr>
              <w:t xml:space="preserve"> marriage.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5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Care of newborn infants- Bathing, clothing and hygiene during </w:t>
            </w:r>
            <w:r>
              <w:rPr>
                <w:sz w:val="26"/>
                <w:szCs w:val="26"/>
              </w:rPr>
              <w:lastRenderedPageBreak/>
              <w:t>infancy. Feeding of an infant: Breast feeding</w:t>
            </w:r>
          </w:p>
          <w:p w:rsidR="00962C0F" w:rsidRDefault="00962C0F" w:rsidP="00A30AC9">
            <w:pPr>
              <w:widowControl w:val="0"/>
              <w:spacing w:before="1" w:after="0" w:line="297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verses</w:t>
            </w:r>
            <w:proofErr w:type="gramEnd"/>
            <w:r>
              <w:rPr>
                <w:sz w:val="26"/>
                <w:szCs w:val="26"/>
              </w:rPr>
              <w:t xml:space="preserve"> Artificial feeding.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42" w:lineRule="auto"/>
              <w:ind w:left="107" w:right="8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Weaning: meaning, importance &amp; methods.</w:t>
            </w:r>
          </w:p>
          <w:p w:rsidR="00962C0F" w:rsidRDefault="00962C0F" w:rsidP="00A30AC9">
            <w:pPr>
              <w:widowControl w:val="0"/>
              <w:spacing w:after="0" w:line="311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Common ailments of childhood: 1. Cold,</w:t>
            </w:r>
          </w:p>
          <w:p w:rsidR="00962C0F" w:rsidRDefault="00962C0F" w:rsidP="00A30AC9">
            <w:pPr>
              <w:widowControl w:val="0"/>
              <w:spacing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cough</w:t>
            </w:r>
            <w:proofErr w:type="gramEnd"/>
            <w:r>
              <w:rPr>
                <w:sz w:val="26"/>
                <w:szCs w:val="26"/>
              </w:rPr>
              <w:t>, fever.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Digestive disturbances-Diarrhea.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Constipation and Vomiting.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Skin infection-prickly heat, allergy.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Convulsions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before="2" w:after="0" w:line="278" w:lineRule="auto"/>
              <w:ind w:left="10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Revision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Test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 Psychology: Definition, aims,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subject</w:t>
            </w:r>
            <w:proofErr w:type="gramEnd"/>
            <w:r>
              <w:rPr>
                <w:sz w:val="26"/>
                <w:szCs w:val="26"/>
              </w:rPr>
              <w:t xml:space="preserve"> matter, objectives of studying.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Learning: Meaning, importance, method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of</w:t>
            </w:r>
            <w:proofErr w:type="gramEnd"/>
            <w:r>
              <w:rPr>
                <w:sz w:val="26"/>
                <w:szCs w:val="26"/>
              </w:rPr>
              <w:t xml:space="preserve"> learning, factors effecting learning.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Intelligence: Definition, Measurement of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intelligence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sectPr w:rsidR="00962C0F" w:rsidSect="00606BAE">
      <w:pgSz w:w="12240" w:h="15840"/>
      <w:pgMar w:top="1440" w:right="1260" w:bottom="1440" w:left="810" w:header="720" w:footer="720" w:gutter="0"/>
      <w:pgBorders w:offsetFrom="page">
        <w:top w:val="single" w:sz="6" w:space="24" w:color="FF0000"/>
        <w:left w:val="single" w:sz="6" w:space="24" w:color="FF0000"/>
        <w:bottom w:val="single" w:sz="6" w:space="24" w:color="FF0000"/>
        <w:right w:val="single" w:sz="6" w:space="24" w:color="FF0000"/>
      </w:pgBorders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EF5455"/>
    <w:rsid w:val="001C0CF0"/>
    <w:rsid w:val="00220DD5"/>
    <w:rsid w:val="003901C6"/>
    <w:rsid w:val="003A5937"/>
    <w:rsid w:val="003B1A99"/>
    <w:rsid w:val="0044123F"/>
    <w:rsid w:val="005B5778"/>
    <w:rsid w:val="00606BAE"/>
    <w:rsid w:val="007139CF"/>
    <w:rsid w:val="00962C0F"/>
    <w:rsid w:val="00CC4EAA"/>
    <w:rsid w:val="00CD4880"/>
    <w:rsid w:val="00EF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80"/>
  </w:style>
  <w:style w:type="paragraph" w:styleId="Heading1">
    <w:name w:val="heading 1"/>
    <w:basedOn w:val="Normal"/>
    <w:next w:val="Normal"/>
    <w:uiPriority w:val="9"/>
    <w:qFormat/>
    <w:rsid w:val="00CD4880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D48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D48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D48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D488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D488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CD488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CD488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D48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D48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kcde">
    <w:name w:val="cskcde"/>
    <w:basedOn w:val="DefaultParagraphFont"/>
    <w:rsid w:val="00962C0F"/>
  </w:style>
  <w:style w:type="paragraph" w:styleId="BalloonText">
    <w:name w:val="Balloon Text"/>
    <w:basedOn w:val="Normal"/>
    <w:link w:val="BalloonTextChar"/>
    <w:uiPriority w:val="99"/>
    <w:semiHidden/>
    <w:unhideWhenUsed/>
    <w:rsid w:val="005B5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7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cPir+gd3VIxTZ2LTiOxW6oJqZA==">CgMxLjA4AHIhMS1hNWlHN005eEJOc1p6cGRIemdfY2lTdDJ0X2E0UGsz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2024-05-03T04:34:00Z</dcterms:created>
  <dcterms:modified xsi:type="dcterms:W3CDTF">2024-05-03T04:34:00Z</dcterms:modified>
</cp:coreProperties>
</file>